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08" w:rsidRPr="008A2323" w:rsidRDefault="00196608" w:rsidP="001966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Всероссийская олимпиада школьников  по химии 201</w:t>
      </w:r>
      <w:r>
        <w:rPr>
          <w:rFonts w:ascii="Times New Roman" w:hAnsi="Times New Roman"/>
          <w:b/>
          <w:sz w:val="24"/>
          <w:szCs w:val="24"/>
        </w:rPr>
        <w:t>9</w:t>
      </w:r>
      <w:r w:rsidRPr="008A2323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20</w:t>
      </w:r>
      <w:r w:rsidRPr="008A232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196608" w:rsidRPr="008A2323" w:rsidRDefault="00196608" w:rsidP="001966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t>Школьный этап</w:t>
      </w:r>
    </w:p>
    <w:p w:rsidR="008111C7" w:rsidRPr="00196608" w:rsidRDefault="00196608" w:rsidP="00196608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8111C7" w:rsidRDefault="008111C7" w:rsidP="00196608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</w:t>
      </w:r>
    </w:p>
    <w:p w:rsidR="00196608" w:rsidRPr="008111C7" w:rsidRDefault="00196608" w:rsidP="00196608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Задание 1. «Три углеводорода»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а) Определение молярных масс углеводородов: М = D</w:t>
      </w: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возд.(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>СxHy)∙29;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M1 = 0,97∙29 = 28 г/моль;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M2 =1,45∙29 = 42 г/моль;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M3 = 1,93∙29 = 56 г/моль.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б) Определение простейшей формулы искомых углеводородов: 100 г вещества СxНy содержат 85,7 г углерода и 14,3 г водорода. Соотношение количества  вещества  углерода  и  водорода  для  искомых  углеводородов составляет: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67075" cy="428625"/>
            <wp:effectExtent l="19050" t="0" r="9525" b="0"/>
            <wp:docPr id="1" name="Рисунок 1" descr="f3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3.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Следовательно,  простейшая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формула искомых углеводородов 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М(СН</w:t>
      </w: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)=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14 г/моль.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в) Определение молекулярных формул искомых углеводородов и приведение структурных формул их изомеров: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1-й углеводород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28 :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14 = 2; n = 2 ⇒ С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этилен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. Изомеров не имеет.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 2-й углеводород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42 :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14 = 3; n = 3 ⇒ С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Изомеры С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=СН–СН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пропен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5275" cy="266700"/>
            <wp:effectExtent l="19050" t="0" r="9525" b="0"/>
            <wp:docPr id="2" name="Рисунок 2" descr="Циклопропа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иклопропан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 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циклопропан 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3-й углеводород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56 :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14 = 4; n = 4 ⇒ С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8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</w:rPr>
        <w:t>Изомеры:  СН</w:t>
      </w:r>
      <w:proofErr w:type="gramEnd"/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 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 СН = 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бутен-1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14425" cy="619125"/>
            <wp:effectExtent l="19050" t="0" r="9525" b="0"/>
            <wp:docPr id="3" name="Рисунок 3" descr=" цис-бутен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цис-бутен-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i/>
          <w:iCs/>
          <w:sz w:val="24"/>
          <w:szCs w:val="24"/>
        </w:rPr>
        <w:t>цис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-бутен-2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04900" cy="590550"/>
            <wp:effectExtent l="19050" t="0" r="0" b="0"/>
            <wp:docPr id="4" name="Рисунок 4" descr="транс-бутен-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ранс-бутен-2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  </w:t>
      </w:r>
      <w:r w:rsidRPr="008111C7">
        <w:rPr>
          <w:rFonts w:ascii="Times New Roman" w:eastAsia="Times New Roman" w:hAnsi="Times New Roman" w:cs="Times New Roman"/>
          <w:i/>
          <w:iCs/>
          <w:sz w:val="24"/>
          <w:szCs w:val="24"/>
        </w:rPr>
        <w:t>транс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-бутен-2 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 С(CН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 = СН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метилпропен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276225"/>
            <wp:effectExtent l="19050" t="0" r="0" b="0"/>
            <wp:docPr id="5" name="Рисунок 5" descr="циклобута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циклобутан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 циклобутан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1475" cy="600075"/>
            <wp:effectExtent l="19050" t="0" r="9525" b="0"/>
            <wp:docPr id="6" name="Рисунок 6" descr="метилциклопроп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етилциклопроп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метилциклопропан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Критерии оценивания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Определение простейшей формулы углеводородов.   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Определение молекулярных формул углеводородов и приведение структурных формул их изомеров: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i/>
          <w:iCs/>
          <w:sz w:val="24"/>
          <w:szCs w:val="24"/>
        </w:rPr>
        <w:t>1-й углеводород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2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(1 балл за молекулярную формулу и 1 балл за структуру этилена)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i/>
          <w:iCs/>
          <w:sz w:val="24"/>
          <w:szCs w:val="24"/>
        </w:rPr>
        <w:t>2-й углеводород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 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2 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(1  балл  за  молекулярную  формулу  и  по 0,5 балла за каждую структуру)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i/>
          <w:iCs/>
          <w:sz w:val="24"/>
          <w:szCs w:val="24"/>
        </w:rPr>
        <w:t>3-й углеводород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– 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5  баллов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 (1  балл  за  молекулярную  формулу,  по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0,5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за каждую структуру и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1 балл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 дополнительно, если учтена цис-транс изомерия).</w:t>
      </w:r>
    </w:p>
    <w:p w:rsidR="008111C7" w:rsidRPr="008111C7" w:rsidRDefault="008111C7" w:rsidP="001C26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(Если  молекулярные  формулы  правильно </w:t>
      </w:r>
      <w:r w:rsidR="001C2653">
        <w:rPr>
          <w:rFonts w:ascii="Times New Roman" w:eastAsia="Times New Roman" w:hAnsi="Times New Roman" w:cs="Times New Roman"/>
          <w:sz w:val="24"/>
          <w:szCs w:val="24"/>
        </w:rPr>
        <w:t xml:space="preserve"> определены  без  использования 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простейшей  фор</w:t>
      </w:r>
      <w:r w:rsidR="001C2653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лы,  </w:t>
      </w:r>
      <w:r w:rsidR="001C26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то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1  балл</w:t>
      </w:r>
      <w:r w:rsidR="001C2653">
        <w:rPr>
          <w:rFonts w:ascii="Times New Roman" w:eastAsia="Times New Roman" w:hAnsi="Times New Roman" w:cs="Times New Roman"/>
          <w:sz w:val="24"/>
          <w:szCs w:val="24"/>
        </w:rPr>
        <w:t>  за  простейшую  формулу  добавляется к результату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Всего </w:t>
      </w:r>
      <w:r w:rsidRPr="008111C7">
        <w:rPr>
          <w:rFonts w:ascii="Times New Roman" w:eastAsia="Times New Roman" w:hAnsi="Times New Roman" w:cs="Times New Roman"/>
          <w:b/>
          <w:bCs/>
          <w:sz w:val="24"/>
          <w:szCs w:val="24"/>
        </w:rPr>
        <w:t>10 баллов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24"/>
        </w:rPr>
      </w:pP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Задание 2. «Все дело в кошке»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Вещество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– йод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2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). Содержится в основном в щитовидной железе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 балл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Всего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3 балла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Задание 3. «Давайте посчитаем»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- за правильно составленные формулы исходных веществ по 0,5 балла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2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- за правильные названия веществ по 0,5 балла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2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- за правильно составленные формулы и названия хлорпроизводных: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а) 1-хлор-2,2-диметилпропан (один)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 балл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б) 1-хлорпентан, 2-хлорпентан и 3-хлорпентан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3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в)1-хлор-2-метилбутан, 2-хлор-3-метилбутан, 1-хлор-3-метилбутан и 2-хлор-2-метилбутан (четыре) 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4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г) хлорциклопентан (один)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 балл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13 баллов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24"/>
        </w:rPr>
      </w:pP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Задание 4 «Лыжная мазь»</w:t>
      </w:r>
    </w:p>
    <w:p w:rsidR="008111C7" w:rsidRPr="0018251B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сера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>)  (</w:t>
      </w:r>
      <w:r w:rsidRPr="0018251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8111C7" w:rsidRPr="0018251B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18251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18251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18251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8111C7" w:rsidRPr="0018251B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+ 3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18251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SF</w:t>
      </w:r>
      <w:r w:rsidRPr="0018251B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18251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Pr="0018251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2. Пусть формула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– M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n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, тогда w(S)=0,4=32n/2M + 32n     M = 24n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n = 1, M = 24 г/моль – Mg, не подходит (II группа)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n = 2, M = 48 г/моль – Ti, не подходит (IV группа)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n = 3, M = 72 г/моль – Ge, не подходит (IV группа)</w:t>
      </w:r>
    </w:p>
    <w:p w:rsid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n = 4, M = 96 г/моль – Mo, подходит!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Следовательно,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– MoS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           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4 балла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>3. Mo + 2S → MoS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     (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 балл</w:t>
      </w:r>
      <w:r w:rsidRPr="008111C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4. 2MoS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+ 7O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2MoO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4SO</w:t>
      </w:r>
      <w:r w:rsidRPr="008111C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</w:t>
      </w:r>
      <w:proofErr w:type="gramEnd"/>
      <w:r w:rsidRPr="008111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балла</w:t>
      </w:r>
      <w:r w:rsidRPr="008111C7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10 баллов</w:t>
      </w: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24"/>
        </w:rPr>
      </w:pPr>
    </w:p>
    <w:p w:rsidR="008111C7" w:rsidRPr="008111C7" w:rsidRDefault="008111C7" w:rsidP="008111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1C7">
        <w:rPr>
          <w:rFonts w:ascii="Times New Roman" w:eastAsia="Times New Roman" w:hAnsi="Times New Roman" w:cs="Times New Roman"/>
          <w:b/>
          <w:sz w:val="24"/>
          <w:szCs w:val="24"/>
        </w:rPr>
        <w:t>Задание 5 «Надо подумать…»</w:t>
      </w:r>
    </w:p>
    <w:p w:rsidR="008111C7" w:rsidRPr="00196608" w:rsidRDefault="008111C7" w:rsidP="008111C7">
      <w:pPr>
        <w:pStyle w:val="Default"/>
        <w:jc w:val="both"/>
        <w:rPr>
          <w:position w:val="-8"/>
          <w:lang w:val="en-US"/>
        </w:rPr>
      </w:pPr>
      <w:r w:rsidRPr="00196608">
        <w:rPr>
          <w:lang w:val="en-US"/>
        </w:rPr>
        <w:t xml:space="preserve">1. </w:t>
      </w:r>
      <w:r w:rsidRPr="008111C7">
        <w:rPr>
          <w:lang w:val="en-US"/>
        </w:rPr>
        <w:t>C</w:t>
      </w:r>
      <w:r w:rsidRPr="00196608">
        <w:rPr>
          <w:lang w:val="en-US"/>
        </w:rPr>
        <w:t xml:space="preserve"> + </w:t>
      </w:r>
      <w:r w:rsidRPr="008111C7">
        <w:rPr>
          <w:lang w:val="en-US"/>
        </w:rPr>
        <w:t>O</w:t>
      </w:r>
      <w:r w:rsidRPr="00196608">
        <w:rPr>
          <w:vertAlign w:val="subscript"/>
          <w:lang w:val="en-US"/>
        </w:rPr>
        <w:t>2</w:t>
      </w:r>
      <w:r w:rsidRPr="00196608">
        <w:rPr>
          <w:position w:val="-8"/>
          <w:vertAlign w:val="subscript"/>
          <w:lang w:val="en-US"/>
        </w:rPr>
        <w:t xml:space="preserve"> </w:t>
      </w:r>
      <w:r w:rsidRPr="00196608">
        <w:rPr>
          <w:lang w:val="en-US"/>
        </w:rPr>
        <w:t xml:space="preserve">= </w:t>
      </w:r>
      <w:r w:rsidRPr="008111C7">
        <w:t>СО</w:t>
      </w:r>
      <w:r w:rsidRPr="00196608">
        <w:rPr>
          <w:vertAlign w:val="subscript"/>
          <w:lang w:val="en-US"/>
        </w:rPr>
        <w:t>2</w:t>
      </w:r>
    </w:p>
    <w:p w:rsidR="008111C7" w:rsidRPr="008111C7" w:rsidRDefault="008111C7" w:rsidP="008111C7">
      <w:pPr>
        <w:pStyle w:val="Default"/>
        <w:jc w:val="both"/>
        <w:rPr>
          <w:lang w:val="en-US"/>
        </w:rPr>
      </w:pPr>
      <w:r w:rsidRPr="008111C7">
        <w:rPr>
          <w:lang w:val="en-US"/>
        </w:rPr>
        <w:t>S + O</w:t>
      </w:r>
      <w:r w:rsidRPr="008111C7">
        <w:rPr>
          <w:vertAlign w:val="subscript"/>
          <w:lang w:val="en-US"/>
        </w:rPr>
        <w:t>2</w:t>
      </w:r>
      <w:r w:rsidRPr="008111C7">
        <w:rPr>
          <w:position w:val="-8"/>
          <w:vertAlign w:val="subscript"/>
          <w:lang w:val="en-US"/>
        </w:rPr>
        <w:t xml:space="preserve"> </w:t>
      </w:r>
      <w:r w:rsidRPr="008111C7">
        <w:rPr>
          <w:lang w:val="en-US"/>
        </w:rPr>
        <w:t>= SO</w:t>
      </w:r>
      <w:r w:rsidRPr="008111C7">
        <w:rPr>
          <w:vertAlign w:val="subscript"/>
          <w:lang w:val="en-US"/>
        </w:rPr>
        <w:t>2</w:t>
      </w:r>
    </w:p>
    <w:p w:rsidR="008111C7" w:rsidRPr="00114847" w:rsidRDefault="008111C7" w:rsidP="008111C7">
      <w:pPr>
        <w:pStyle w:val="Default"/>
        <w:jc w:val="both"/>
      </w:pPr>
      <w:r w:rsidRPr="00114847">
        <w:t>4</w:t>
      </w:r>
      <w:r w:rsidRPr="008111C7">
        <w:rPr>
          <w:lang w:val="en-US"/>
        </w:rPr>
        <w:t>P</w:t>
      </w:r>
      <w:r w:rsidRPr="00114847">
        <w:t xml:space="preserve"> + 5</w:t>
      </w:r>
      <w:r w:rsidRPr="008111C7">
        <w:rPr>
          <w:lang w:val="en-US"/>
        </w:rPr>
        <w:t>O</w:t>
      </w:r>
      <w:r w:rsidRPr="00114847">
        <w:rPr>
          <w:vertAlign w:val="subscript"/>
        </w:rPr>
        <w:t>2</w:t>
      </w:r>
      <w:r w:rsidRPr="00114847">
        <w:t xml:space="preserve"> = 2</w:t>
      </w:r>
      <w:r w:rsidRPr="008111C7">
        <w:rPr>
          <w:lang w:val="en-US"/>
        </w:rPr>
        <w:t>P</w:t>
      </w:r>
      <w:r w:rsidRPr="00114847">
        <w:rPr>
          <w:vertAlign w:val="subscript"/>
        </w:rPr>
        <w:t>2</w:t>
      </w:r>
      <w:r w:rsidRPr="008111C7">
        <w:rPr>
          <w:lang w:val="en-US"/>
        </w:rPr>
        <w:t>O</w:t>
      </w:r>
      <w:proofErr w:type="gramStart"/>
      <w:r w:rsidRPr="00114847">
        <w:rPr>
          <w:vertAlign w:val="subscript"/>
        </w:rPr>
        <w:t>5</w:t>
      </w:r>
      <w:r w:rsidRPr="00114847">
        <w:t xml:space="preserve">  (</w:t>
      </w:r>
      <w:proofErr w:type="gramEnd"/>
      <w:r w:rsidRPr="00114847">
        <w:rPr>
          <w:b/>
        </w:rPr>
        <w:t xml:space="preserve">3 </w:t>
      </w:r>
      <w:r w:rsidRPr="008111C7">
        <w:rPr>
          <w:b/>
        </w:rPr>
        <w:t>балла</w:t>
      </w:r>
      <w:r w:rsidRPr="00114847">
        <w:t>)</w:t>
      </w:r>
    </w:p>
    <w:p w:rsidR="008111C7" w:rsidRPr="008111C7" w:rsidRDefault="008111C7" w:rsidP="008111C7">
      <w:pPr>
        <w:pStyle w:val="Default"/>
        <w:jc w:val="both"/>
      </w:pPr>
      <w:r w:rsidRPr="008111C7">
        <w:t>2. С</w:t>
      </w:r>
      <w:r w:rsidRPr="008111C7">
        <w:rPr>
          <w:vertAlign w:val="subscript"/>
        </w:rPr>
        <w:t>х</w:t>
      </w:r>
      <w:r w:rsidRPr="008111C7">
        <w:t>Н</w:t>
      </w:r>
      <w:r w:rsidRPr="008111C7">
        <w:rPr>
          <w:vertAlign w:val="subscript"/>
        </w:rPr>
        <w:t xml:space="preserve">2х+2 </w:t>
      </w:r>
      <w:r w:rsidRPr="008111C7">
        <w:t>+ (1,5х+0,</w:t>
      </w:r>
      <w:proofErr w:type="gramStart"/>
      <w:r w:rsidRPr="008111C7">
        <w:t>5)О</w:t>
      </w:r>
      <w:proofErr w:type="gramEnd"/>
      <w:r w:rsidRPr="008111C7">
        <w:rPr>
          <w:vertAlign w:val="subscript"/>
        </w:rPr>
        <w:t>2</w:t>
      </w:r>
      <w:r w:rsidRPr="008111C7">
        <w:t xml:space="preserve"> = хСО</w:t>
      </w:r>
      <w:r w:rsidRPr="008111C7">
        <w:rPr>
          <w:vertAlign w:val="subscript"/>
        </w:rPr>
        <w:t>2</w:t>
      </w:r>
      <w:r w:rsidRPr="008111C7">
        <w:t xml:space="preserve"> + (х+1)Н</w:t>
      </w:r>
      <w:r w:rsidRPr="008111C7">
        <w:rPr>
          <w:vertAlign w:val="subscript"/>
        </w:rPr>
        <w:t>2</w:t>
      </w:r>
      <w:r w:rsidRPr="008111C7">
        <w:t>О   (</w:t>
      </w:r>
      <w:r w:rsidRPr="008111C7">
        <w:rPr>
          <w:b/>
        </w:rPr>
        <w:t>2 балла</w:t>
      </w:r>
      <w:r w:rsidRPr="008111C7">
        <w:t xml:space="preserve">)    </w:t>
      </w:r>
    </w:p>
    <w:p w:rsidR="008111C7" w:rsidRPr="008111C7" w:rsidRDefault="008111C7" w:rsidP="008111C7">
      <w:pPr>
        <w:pStyle w:val="Default"/>
        <w:jc w:val="both"/>
      </w:pPr>
      <w:r w:rsidRPr="008111C7">
        <w:t>3. Для горения веществ необходим кислород, количество которого ограничено воздухом в замкнутом объёме банки. Как только содержание кислорода в банке упадёт ниже уровня, необходимого для поддержания горения, вещества гаснут (</w:t>
      </w:r>
      <w:r w:rsidRPr="008111C7">
        <w:rPr>
          <w:b/>
        </w:rPr>
        <w:t>1 балл</w:t>
      </w:r>
      <w:r w:rsidRPr="008111C7">
        <w:t>)</w:t>
      </w:r>
    </w:p>
    <w:p w:rsidR="008111C7" w:rsidRPr="008111C7" w:rsidRDefault="008111C7" w:rsidP="008111C7">
      <w:pPr>
        <w:pStyle w:val="Default"/>
        <w:jc w:val="both"/>
      </w:pPr>
      <w:r w:rsidRPr="008111C7">
        <w:t xml:space="preserve">4. Из уравнений реакций, приведённых в ответе на первый вопрос, видно, что при горении угля и серы количество газообразных веществ не изменяется. Объём кислорода, вступающего в реакцию, равен объёму углекислого газа, образующегося при горении угля, и объёму сернистого газа, образующегося при горении серы. Поэтому в этих двух опытах уровень воды в газоотводной трубке практически не изменится после того, как откроют зажим. </w:t>
      </w:r>
    </w:p>
    <w:p w:rsidR="008111C7" w:rsidRPr="008111C7" w:rsidRDefault="008111C7" w:rsidP="008111C7">
      <w:pPr>
        <w:pStyle w:val="Default"/>
        <w:jc w:val="both"/>
      </w:pPr>
      <w:r w:rsidRPr="008111C7">
        <w:t>При горении фосфора газообразных веществ</w:t>
      </w:r>
      <w:r w:rsidR="001C2653">
        <w:t xml:space="preserve"> не образуется, фосфорный ангид</w:t>
      </w:r>
      <w:r w:rsidRPr="008111C7">
        <w:t xml:space="preserve">рид – твёрдое вещество. Кислород расходуется на горение фосфора, давление в банке падает, вода поднимается по трубке и переливается из цилиндра. </w:t>
      </w:r>
    </w:p>
    <w:p w:rsidR="008111C7" w:rsidRPr="008111C7" w:rsidRDefault="008111C7" w:rsidP="008111C7">
      <w:pPr>
        <w:pStyle w:val="Default"/>
        <w:jc w:val="both"/>
      </w:pPr>
      <w:r w:rsidRPr="008111C7">
        <w:t>Из уравнения реакции, приведённого в ответе на второй вопрос, видно, что после конденсации паров воды объём газов сокращается. Расходуется 1,5x + 0,5 объёмов кислорода, а образуется только x объёмов углекислого газа. Давление в банке падает, вода поднимается по трубке и переливается из цилиндра (</w:t>
      </w:r>
      <w:r w:rsidRPr="008111C7">
        <w:rPr>
          <w:b/>
        </w:rPr>
        <w:t>4 балла</w:t>
      </w:r>
      <w:r w:rsidRPr="008111C7">
        <w:t>)</w:t>
      </w:r>
    </w:p>
    <w:p w:rsidR="008111C7" w:rsidRPr="008111C7" w:rsidRDefault="008111C7" w:rsidP="008111C7">
      <w:pPr>
        <w:pStyle w:val="Default"/>
        <w:jc w:val="both"/>
      </w:pPr>
      <w:r w:rsidRPr="008111C7">
        <w:t xml:space="preserve">Всего </w:t>
      </w:r>
      <w:r w:rsidRPr="008111C7">
        <w:rPr>
          <w:b/>
        </w:rPr>
        <w:t>10 баллов</w:t>
      </w:r>
    </w:p>
    <w:p w:rsidR="008111C7" w:rsidRPr="008111C7" w:rsidRDefault="008111C7" w:rsidP="008111C7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11C7" w:rsidRPr="008111C7" w:rsidRDefault="008111C7" w:rsidP="00811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B7B3C" w:rsidRPr="00C5720E" w:rsidRDefault="00C5720E" w:rsidP="00C5720E">
      <w:pPr>
        <w:pStyle w:val="Default"/>
        <w:jc w:val="center"/>
        <w:rPr>
          <w:b/>
        </w:rPr>
      </w:pPr>
      <w:r w:rsidRPr="0018251B">
        <w:rPr>
          <w:b/>
        </w:rPr>
        <w:t>Всего за олимпиаду – 46 баллов.</w:t>
      </w:r>
      <w:bookmarkStart w:id="0" w:name="_GoBack"/>
      <w:bookmarkEnd w:id="0"/>
    </w:p>
    <w:sectPr w:rsidR="000B7B3C" w:rsidRPr="00C5720E" w:rsidSect="008111C7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111C7"/>
    <w:rsid w:val="000538B4"/>
    <w:rsid w:val="000B7B3C"/>
    <w:rsid w:val="00114847"/>
    <w:rsid w:val="0018251B"/>
    <w:rsid w:val="00196608"/>
    <w:rsid w:val="001C2653"/>
    <w:rsid w:val="002755CC"/>
    <w:rsid w:val="003A1F54"/>
    <w:rsid w:val="008111C7"/>
    <w:rsid w:val="00C5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83DDF-9D7C-4551-9FD4-E6F7021B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1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627</Words>
  <Characters>3577</Characters>
  <Application>Microsoft Office Word</Application>
  <DocSecurity>0</DocSecurity>
  <Lines>29</Lines>
  <Paragraphs>8</Paragraphs>
  <ScaleCrop>false</ScaleCrop>
  <Company>Microsoft</Company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dcterms:created xsi:type="dcterms:W3CDTF">2019-09-22T17:02:00Z</dcterms:created>
  <dcterms:modified xsi:type="dcterms:W3CDTF">2019-10-14T06:58:00Z</dcterms:modified>
</cp:coreProperties>
</file>